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C" w:rsidRDefault="00BC78FC" w:rsidP="00C36593">
      <w:pPr>
        <w:tabs>
          <w:tab w:val="center" w:pos="8647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DBAD" wp14:editId="797E3038">
                <wp:simplePos x="0" y="0"/>
                <wp:positionH relativeFrom="column">
                  <wp:posOffset>4936490</wp:posOffset>
                </wp:positionH>
                <wp:positionV relativeFrom="paragraph">
                  <wp:posOffset>54610</wp:posOffset>
                </wp:positionV>
                <wp:extent cx="1242060" cy="3886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6C4" w:rsidRPr="006076C4" w:rsidRDefault="006076C4" w:rsidP="006076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Politische Gemeinde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Eglisau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88.7pt;margin-top:4.3pt;width:97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" fillcolor="white [3201]" stroked="f" strokeweight=".5pt">
                <v:textbox>
                  <w:txbxContent>
                    <w:p w:rsidR="006076C4" w:rsidRPr="006076C4" w:rsidRDefault="006076C4" w:rsidP="006076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Politische Gemeinde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Eglisau</w:t>
                      </w:r>
                    </w:p>
                  </w:txbxContent>
                </v:textbox>
              </v:shape>
            </w:pict>
          </mc:Fallback>
        </mc:AlternateContent>
      </w:r>
    </w:p>
    <w:p w:rsidR="006076C4" w:rsidRDefault="006076C4" w:rsidP="00C36593">
      <w:pPr>
        <w:tabs>
          <w:tab w:val="center" w:pos="8647"/>
        </w:tabs>
        <w:spacing w:after="0" w:line="240" w:lineRule="auto"/>
        <w:jc w:val="both"/>
        <w:rPr>
          <w:b/>
          <w:sz w:val="18"/>
          <w:szCs w:val="18"/>
        </w:rPr>
      </w:pPr>
    </w:p>
    <w:p w:rsidR="000E1A0F" w:rsidRPr="00E6241E" w:rsidRDefault="000E1A0F" w:rsidP="00C36593">
      <w:pPr>
        <w:spacing w:after="0" w:line="240" w:lineRule="auto"/>
        <w:jc w:val="both"/>
        <w:rPr>
          <w:b/>
          <w:spacing w:val="26"/>
          <w:sz w:val="24"/>
          <w:szCs w:val="21"/>
        </w:rPr>
      </w:pPr>
      <w:r w:rsidRPr="00E6241E">
        <w:rPr>
          <w:b/>
          <w:spacing w:val="26"/>
          <w:sz w:val="24"/>
          <w:szCs w:val="21"/>
        </w:rPr>
        <w:t>Gesuch</w:t>
      </w:r>
    </w:p>
    <w:p w:rsidR="000E1A0F" w:rsidRPr="00E03C9A" w:rsidRDefault="000E1A0F" w:rsidP="00C36593">
      <w:pPr>
        <w:spacing w:after="0" w:line="240" w:lineRule="auto"/>
        <w:jc w:val="both"/>
        <w:rPr>
          <w:sz w:val="21"/>
          <w:szCs w:val="21"/>
        </w:rPr>
      </w:pPr>
    </w:p>
    <w:p w:rsidR="000E1A0F" w:rsidRPr="00E03C9A" w:rsidRDefault="000E1A0F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Bauherrschaft</w:t>
      </w:r>
      <w:r w:rsidR="0074032B">
        <w:rPr>
          <w:sz w:val="21"/>
          <w:szCs w:val="21"/>
        </w:rPr>
        <w:t xml:space="preserve"> inkl. Adresse</w:t>
      </w:r>
      <w:r w:rsidR="00E03C9A" w:rsidRPr="00E03C9A">
        <w:rPr>
          <w:sz w:val="21"/>
          <w:szCs w:val="21"/>
        </w:rPr>
        <w:t>:</w:t>
      </w:r>
      <w:r w:rsidR="00E03C9A" w:rsidRPr="00E03C9A">
        <w:rPr>
          <w:sz w:val="21"/>
          <w:szCs w:val="21"/>
        </w:rPr>
        <w:tab/>
      </w:r>
      <w:r w:rsidR="00E03C9A" w:rsidRPr="00E03C9A">
        <w:rPr>
          <w:sz w:val="21"/>
          <w:szCs w:val="21"/>
        </w:rPr>
        <w:tab/>
      </w:r>
    </w:p>
    <w:p w:rsidR="000E1A0F" w:rsidRPr="00E03C9A" w:rsidRDefault="000E1A0F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Bauleitung</w:t>
      </w:r>
      <w:r w:rsidR="0074032B">
        <w:rPr>
          <w:sz w:val="21"/>
          <w:szCs w:val="21"/>
        </w:rPr>
        <w:t xml:space="preserve"> inkl. Tel. und E-Mail</w:t>
      </w:r>
      <w:r w:rsidRPr="00E03C9A">
        <w:rPr>
          <w:sz w:val="21"/>
          <w:szCs w:val="21"/>
        </w:rPr>
        <w:t>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919FB" w:rsidRPr="00E03C9A" w:rsidRDefault="000C52FA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Aufbruchsort: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C52FA" w:rsidRPr="00E03C9A" w:rsidRDefault="000C52FA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Umfang Bauarbeiten: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C52FA" w:rsidRPr="00E03C9A" w:rsidRDefault="000C52FA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Unternehmer Graben: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C52FA" w:rsidRPr="00E03C9A" w:rsidRDefault="000C52FA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Baubeginn: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C52FA" w:rsidRPr="00E03C9A" w:rsidRDefault="000C52FA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Bauzeit: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C52FA" w:rsidRPr="00E03C9A" w:rsidRDefault="000C52FA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Absperrung Fahrverkehr: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C52FA" w:rsidRPr="00E03C9A" w:rsidRDefault="000C52FA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Zweck: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C52FA" w:rsidRPr="00E03C9A" w:rsidRDefault="000C52FA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Belag: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C52FA" w:rsidRPr="00E03C9A" w:rsidRDefault="000C52FA" w:rsidP="00C36593">
      <w:pPr>
        <w:tabs>
          <w:tab w:val="left" w:pos="2835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Fussgänger: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0C52FA" w:rsidRPr="00E03C9A" w:rsidRDefault="000C52FA" w:rsidP="00C36593">
      <w:pPr>
        <w:spacing w:after="0" w:line="240" w:lineRule="auto"/>
        <w:jc w:val="both"/>
        <w:rPr>
          <w:sz w:val="21"/>
          <w:szCs w:val="21"/>
        </w:rPr>
      </w:pPr>
    </w:p>
    <w:p w:rsidR="000C52FA" w:rsidRPr="00E03C9A" w:rsidRDefault="000C52FA" w:rsidP="00C36593">
      <w:pPr>
        <w:spacing w:after="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Die Bauherrschaft anerkennt die Vorschriften über die Ausführung von Bauarbeiten im öffentlichen Grund (Norm SN 640 5</w:t>
      </w:r>
      <w:r w:rsidR="00F60137">
        <w:rPr>
          <w:sz w:val="21"/>
          <w:szCs w:val="21"/>
        </w:rPr>
        <w:t>38b).</w:t>
      </w:r>
    </w:p>
    <w:p w:rsidR="00F94782" w:rsidRPr="00E03C9A" w:rsidRDefault="00F94782" w:rsidP="00C36593">
      <w:pPr>
        <w:spacing w:after="0" w:line="240" w:lineRule="auto"/>
        <w:jc w:val="both"/>
        <w:rPr>
          <w:sz w:val="21"/>
          <w:szCs w:val="21"/>
        </w:rPr>
      </w:pPr>
    </w:p>
    <w:p w:rsidR="00F94782" w:rsidRPr="00E03C9A" w:rsidRDefault="00F94782" w:rsidP="00C36593">
      <w:pPr>
        <w:tabs>
          <w:tab w:val="left" w:pos="2410"/>
          <w:tab w:val="left" w:leader="underscore" w:pos="9072"/>
        </w:tabs>
        <w:spacing w:after="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Bemerkungen: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F94782" w:rsidRPr="00E03C9A" w:rsidRDefault="00F94782" w:rsidP="00F60137">
      <w:pPr>
        <w:tabs>
          <w:tab w:val="left" w:pos="2410"/>
          <w:tab w:val="left" w:leader="underscore" w:pos="9072"/>
        </w:tabs>
        <w:spacing w:after="48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Beilagen: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</w:p>
    <w:p w:rsidR="00F94782" w:rsidRPr="00E03C9A" w:rsidRDefault="00F94782" w:rsidP="005526CA">
      <w:pPr>
        <w:tabs>
          <w:tab w:val="left" w:pos="1418"/>
          <w:tab w:val="left" w:leader="underscore" w:pos="4253"/>
          <w:tab w:val="left" w:pos="4536"/>
        </w:tabs>
        <w:spacing w:after="24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Ort, Datum</w:t>
      </w:r>
      <w:r w:rsidR="00E03C9A">
        <w:rPr>
          <w:sz w:val="21"/>
          <w:szCs w:val="21"/>
        </w:rPr>
        <w:t xml:space="preserve"> </w:t>
      </w:r>
      <w:r w:rsidR="00E03C9A">
        <w:rPr>
          <w:sz w:val="21"/>
          <w:szCs w:val="21"/>
        </w:rPr>
        <w:tab/>
      </w:r>
      <w:r w:rsidR="00E03C9A">
        <w:rPr>
          <w:sz w:val="21"/>
          <w:szCs w:val="21"/>
        </w:rPr>
        <w:tab/>
      </w:r>
      <w:r w:rsidR="00762DEA">
        <w:rPr>
          <w:sz w:val="21"/>
          <w:szCs w:val="21"/>
        </w:rPr>
        <w:tab/>
        <w:t>Unterschrift:</w:t>
      </w:r>
      <w:r w:rsidR="00762DEA">
        <w:rPr>
          <w:sz w:val="21"/>
          <w:szCs w:val="21"/>
        </w:rPr>
        <w:tab/>
        <w:t>________________________________</w:t>
      </w:r>
    </w:p>
    <w:p w:rsidR="009D51B1" w:rsidRPr="00CE1B48" w:rsidRDefault="009D51B1" w:rsidP="00C36593">
      <w:pPr>
        <w:spacing w:after="0" w:line="240" w:lineRule="auto"/>
        <w:jc w:val="both"/>
        <w:rPr>
          <w:b/>
          <w:sz w:val="21"/>
          <w:szCs w:val="21"/>
        </w:rPr>
      </w:pPr>
      <w:r w:rsidRPr="00CE1B48">
        <w:rPr>
          <w:b/>
          <w:sz w:val="21"/>
          <w:szCs w:val="21"/>
        </w:rPr>
        <w:t>Das Gesuch ist an folgende Adresse einzureichen:</w:t>
      </w:r>
    </w:p>
    <w:p w:rsidR="009D51B1" w:rsidRPr="00CE1B48" w:rsidRDefault="009D51B1" w:rsidP="00C36593">
      <w:pPr>
        <w:spacing w:after="0" w:line="240" w:lineRule="auto"/>
        <w:jc w:val="both"/>
        <w:rPr>
          <w:b/>
          <w:sz w:val="21"/>
          <w:szCs w:val="21"/>
        </w:rPr>
      </w:pPr>
      <w:r w:rsidRPr="004E7756">
        <w:rPr>
          <w:b/>
          <w:sz w:val="21"/>
          <w:szCs w:val="21"/>
        </w:rPr>
        <w:t xml:space="preserve">Technischer Betrieb Gemeinde Eglisau, </w:t>
      </w:r>
      <w:proofErr w:type="spellStart"/>
      <w:r w:rsidR="004E7756" w:rsidRPr="004E7756">
        <w:rPr>
          <w:b/>
          <w:sz w:val="21"/>
          <w:szCs w:val="21"/>
        </w:rPr>
        <w:t>Obergass</w:t>
      </w:r>
      <w:proofErr w:type="spellEnd"/>
      <w:r w:rsidR="004E7756" w:rsidRPr="004E7756">
        <w:rPr>
          <w:b/>
          <w:sz w:val="21"/>
          <w:szCs w:val="21"/>
        </w:rPr>
        <w:t xml:space="preserve"> 17</w:t>
      </w:r>
      <w:r w:rsidRPr="004E7756">
        <w:rPr>
          <w:b/>
          <w:sz w:val="21"/>
          <w:szCs w:val="21"/>
        </w:rPr>
        <w:t xml:space="preserve">, </w:t>
      </w:r>
      <w:r w:rsidR="002B1A28">
        <w:rPr>
          <w:b/>
          <w:sz w:val="21"/>
          <w:szCs w:val="21"/>
        </w:rPr>
        <w:t xml:space="preserve">Postfach, </w:t>
      </w:r>
      <w:r w:rsidRPr="004E7756">
        <w:rPr>
          <w:b/>
          <w:sz w:val="21"/>
          <w:szCs w:val="21"/>
        </w:rPr>
        <w:t>8193 Eglisau</w:t>
      </w:r>
    </w:p>
    <w:p w:rsidR="003C7578" w:rsidRPr="00E03C9A" w:rsidRDefault="003C7578" w:rsidP="00C36593">
      <w:pPr>
        <w:pBdr>
          <w:bottom w:val="single" w:sz="4" w:space="1" w:color="auto"/>
        </w:pBdr>
        <w:spacing w:after="0" w:line="240" w:lineRule="auto"/>
        <w:jc w:val="both"/>
        <w:rPr>
          <w:sz w:val="21"/>
          <w:szCs w:val="21"/>
        </w:rPr>
      </w:pPr>
    </w:p>
    <w:p w:rsidR="009D51B1" w:rsidRPr="00E03C9A" w:rsidRDefault="009D51B1" w:rsidP="00C36593">
      <w:pPr>
        <w:spacing w:after="0" w:line="240" w:lineRule="auto"/>
        <w:jc w:val="both"/>
        <w:rPr>
          <w:sz w:val="21"/>
          <w:szCs w:val="21"/>
        </w:rPr>
      </w:pPr>
    </w:p>
    <w:p w:rsidR="00F94782" w:rsidRPr="00E6241E" w:rsidRDefault="00C8155B" w:rsidP="00C36593">
      <w:pPr>
        <w:spacing w:after="0" w:line="240" w:lineRule="auto"/>
        <w:jc w:val="both"/>
        <w:rPr>
          <w:b/>
          <w:spacing w:val="26"/>
          <w:sz w:val="24"/>
          <w:szCs w:val="21"/>
        </w:rPr>
      </w:pPr>
      <w:r w:rsidRPr="00E6241E">
        <w:rPr>
          <w:b/>
          <w:spacing w:val="26"/>
          <w:sz w:val="24"/>
          <w:szCs w:val="21"/>
        </w:rPr>
        <w:t>Bewilligung</w:t>
      </w:r>
    </w:p>
    <w:p w:rsidR="00CF0200" w:rsidRPr="00E03C9A" w:rsidRDefault="00CF0200" w:rsidP="00C36593">
      <w:pPr>
        <w:spacing w:after="0" w:line="240" w:lineRule="auto"/>
        <w:jc w:val="both"/>
        <w:rPr>
          <w:sz w:val="21"/>
          <w:szCs w:val="21"/>
        </w:rPr>
      </w:pPr>
    </w:p>
    <w:p w:rsidR="00C8155B" w:rsidRPr="00E03C9A" w:rsidRDefault="00C8155B" w:rsidP="00C36593">
      <w:pPr>
        <w:spacing w:after="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Die Zustimmung zur Ausführung der Arbeiten wird unter folgenden Bedingungen erteilt:</w:t>
      </w:r>
    </w:p>
    <w:p w:rsidR="00C8155B" w:rsidRPr="00E03C9A" w:rsidRDefault="00C8155B" w:rsidP="00C36593">
      <w:pPr>
        <w:pStyle w:val="Listenabsatz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Für das Leitungswesen sind folgende Organe zuständig, die ihrerseits zu benachrichtigen sind:</w:t>
      </w:r>
    </w:p>
    <w:p w:rsidR="00C8155B" w:rsidRPr="00CE1B48" w:rsidRDefault="00C8155B" w:rsidP="00C36593">
      <w:pPr>
        <w:pStyle w:val="Listenabsatz"/>
        <w:numPr>
          <w:ilvl w:val="0"/>
          <w:numId w:val="2"/>
        </w:numPr>
        <w:tabs>
          <w:tab w:val="left" w:pos="2835"/>
        </w:tabs>
        <w:spacing w:after="0" w:line="240" w:lineRule="auto"/>
        <w:ind w:left="1134" w:hanging="567"/>
        <w:jc w:val="both"/>
        <w:rPr>
          <w:sz w:val="21"/>
          <w:szCs w:val="21"/>
        </w:rPr>
      </w:pPr>
      <w:r w:rsidRPr="008B1D17">
        <w:rPr>
          <w:sz w:val="21"/>
          <w:szCs w:val="21"/>
          <w:u w:val="single"/>
        </w:rPr>
        <w:t>Ele</w:t>
      </w:r>
      <w:r w:rsidR="00CE1B48" w:rsidRPr="008B1D17">
        <w:rPr>
          <w:sz w:val="21"/>
          <w:szCs w:val="21"/>
          <w:u w:val="single"/>
        </w:rPr>
        <w:t>ktrizitätswerk:</w:t>
      </w:r>
      <w:r w:rsidR="00CE1B48">
        <w:rPr>
          <w:sz w:val="21"/>
          <w:szCs w:val="21"/>
        </w:rPr>
        <w:br/>
      </w:r>
      <w:r w:rsidRPr="00CE1B48">
        <w:rPr>
          <w:sz w:val="21"/>
          <w:szCs w:val="21"/>
        </w:rPr>
        <w:t xml:space="preserve">Elektrizitätswerke des Kantons Zürich, Netzregion Weinland, </w:t>
      </w:r>
      <w:proofErr w:type="spellStart"/>
      <w:r w:rsidRPr="00CE1B48">
        <w:rPr>
          <w:sz w:val="21"/>
          <w:szCs w:val="21"/>
        </w:rPr>
        <w:t>Deisrütistrasse</w:t>
      </w:r>
      <w:proofErr w:type="spellEnd"/>
      <w:r w:rsidRPr="00CE1B48">
        <w:rPr>
          <w:sz w:val="21"/>
          <w:szCs w:val="21"/>
        </w:rPr>
        <w:t xml:space="preserve"> 12, Postfach 35, 8472 Seuzach</w:t>
      </w:r>
    </w:p>
    <w:p w:rsidR="00C8155B" w:rsidRPr="00E03C9A" w:rsidRDefault="00C8155B" w:rsidP="00C36593">
      <w:pPr>
        <w:pStyle w:val="Listenabsatz"/>
        <w:numPr>
          <w:ilvl w:val="0"/>
          <w:numId w:val="2"/>
        </w:numPr>
        <w:tabs>
          <w:tab w:val="left" w:pos="2835"/>
        </w:tabs>
        <w:spacing w:after="60" w:line="240" w:lineRule="auto"/>
        <w:ind w:left="1134" w:hanging="567"/>
        <w:contextualSpacing w:val="0"/>
        <w:jc w:val="both"/>
        <w:rPr>
          <w:sz w:val="21"/>
          <w:szCs w:val="21"/>
        </w:rPr>
      </w:pPr>
      <w:r w:rsidRPr="008B1D17">
        <w:rPr>
          <w:sz w:val="21"/>
          <w:szCs w:val="21"/>
          <w:u w:val="single"/>
        </w:rPr>
        <w:t>Wasserwerk/Kanalisation/Vermessung</w:t>
      </w:r>
      <w:r w:rsidR="003723DA" w:rsidRPr="008B1D17">
        <w:rPr>
          <w:sz w:val="21"/>
          <w:szCs w:val="21"/>
          <w:u w:val="single"/>
        </w:rPr>
        <w:t>/Telekabel</w:t>
      </w:r>
      <w:r w:rsidR="00CE1B48" w:rsidRPr="008B1D17">
        <w:rPr>
          <w:sz w:val="21"/>
          <w:szCs w:val="21"/>
          <w:u w:val="single"/>
        </w:rPr>
        <w:t>:</w:t>
      </w:r>
      <w:r w:rsidR="00CE1B48">
        <w:rPr>
          <w:sz w:val="21"/>
          <w:szCs w:val="21"/>
        </w:rPr>
        <w:br/>
      </w:r>
      <w:proofErr w:type="spellStart"/>
      <w:r w:rsidRPr="00E03C9A">
        <w:rPr>
          <w:sz w:val="21"/>
          <w:szCs w:val="21"/>
        </w:rPr>
        <w:t>calörtscher</w:t>
      </w:r>
      <w:proofErr w:type="spellEnd"/>
      <w:r w:rsidRPr="00E03C9A">
        <w:rPr>
          <w:sz w:val="21"/>
          <w:szCs w:val="21"/>
        </w:rPr>
        <w:t xml:space="preserve"> </w:t>
      </w:r>
      <w:proofErr w:type="spellStart"/>
      <w:r w:rsidRPr="00E03C9A">
        <w:rPr>
          <w:sz w:val="21"/>
          <w:szCs w:val="21"/>
        </w:rPr>
        <w:t>hirner</w:t>
      </w:r>
      <w:proofErr w:type="spellEnd"/>
      <w:r w:rsidRPr="00E03C9A">
        <w:rPr>
          <w:sz w:val="21"/>
          <w:szCs w:val="21"/>
        </w:rPr>
        <w:t xml:space="preserve"> Ingenieure Geometer Planer AG, </w:t>
      </w:r>
      <w:proofErr w:type="spellStart"/>
      <w:r w:rsidRPr="00E03C9A">
        <w:rPr>
          <w:sz w:val="21"/>
          <w:szCs w:val="21"/>
        </w:rPr>
        <w:t>Wasterkingerweg</w:t>
      </w:r>
      <w:proofErr w:type="spellEnd"/>
      <w:r w:rsidRPr="00E03C9A">
        <w:rPr>
          <w:sz w:val="21"/>
          <w:szCs w:val="21"/>
        </w:rPr>
        <w:t>, 8193 Eglisau</w:t>
      </w:r>
    </w:p>
    <w:p w:rsidR="00C8155B" w:rsidRPr="00E03C9A" w:rsidRDefault="009D51B1" w:rsidP="00C36593">
      <w:pPr>
        <w:pStyle w:val="Listenabsatz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1"/>
          <w:szCs w:val="21"/>
        </w:rPr>
      </w:pPr>
      <w:r w:rsidRPr="00E03C9A">
        <w:rPr>
          <w:sz w:val="21"/>
          <w:szCs w:val="21"/>
        </w:rPr>
        <w:t xml:space="preserve">Vor dem Ausführen der Belagsarbeiten sind mit dem Grundeigentümer die </w:t>
      </w:r>
      <w:proofErr w:type="spellStart"/>
      <w:r w:rsidRPr="00E03C9A">
        <w:rPr>
          <w:sz w:val="21"/>
          <w:szCs w:val="21"/>
        </w:rPr>
        <w:t>Instandstellungsflächen</w:t>
      </w:r>
      <w:proofErr w:type="spellEnd"/>
      <w:r w:rsidRPr="00E03C9A">
        <w:rPr>
          <w:sz w:val="21"/>
          <w:szCs w:val="21"/>
        </w:rPr>
        <w:t xml:space="preserve"> abzugrenzen. Hierfür muss mit dem Technischen Betrieb der Gemeinde Eglisau, Tel. 043 422 40 20 Kontakt aufgenommen werden.</w:t>
      </w:r>
    </w:p>
    <w:p w:rsidR="009D51B1" w:rsidRPr="00E03C9A" w:rsidRDefault="00125300" w:rsidP="00C36593">
      <w:pPr>
        <w:pStyle w:val="Listenabsatz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Bei der de</w:t>
      </w:r>
      <w:r w:rsidR="009D51B1" w:rsidRPr="00E03C9A">
        <w:rPr>
          <w:sz w:val="21"/>
          <w:szCs w:val="21"/>
        </w:rPr>
        <w:t>finitiven Instandstellung ist folgender Belagsaufbau erforderlich. Mehrstärken zum bestehenden Zustand gehen zu Lasten des Grundeigentümers.</w:t>
      </w:r>
    </w:p>
    <w:p w:rsidR="00DF3B9E" w:rsidRPr="00785D41" w:rsidRDefault="00DF3B9E" w:rsidP="00C36593">
      <w:pPr>
        <w:pStyle w:val="Listenabsatz"/>
        <w:tabs>
          <w:tab w:val="left" w:pos="2552"/>
          <w:tab w:val="left" w:pos="5670"/>
        </w:tabs>
        <w:spacing w:after="120" w:line="240" w:lineRule="auto"/>
        <w:ind w:left="567"/>
        <w:contextualSpacing w:val="0"/>
        <w:jc w:val="both"/>
        <w:rPr>
          <w:sz w:val="21"/>
          <w:szCs w:val="21"/>
          <w:u w:val="single"/>
        </w:rPr>
      </w:pPr>
      <w:r w:rsidRPr="00DF3B9E">
        <w:rPr>
          <w:sz w:val="21"/>
          <w:szCs w:val="21"/>
        </w:rPr>
        <w:tab/>
      </w:r>
      <w:r w:rsidRPr="00785D41">
        <w:rPr>
          <w:sz w:val="21"/>
          <w:szCs w:val="21"/>
          <w:u w:val="single"/>
        </w:rPr>
        <w:t>Sorte</w:t>
      </w:r>
      <w:r w:rsidRPr="00785D41">
        <w:rPr>
          <w:sz w:val="21"/>
          <w:szCs w:val="21"/>
        </w:rPr>
        <w:tab/>
      </w:r>
      <w:r w:rsidRPr="00785D41">
        <w:rPr>
          <w:sz w:val="21"/>
          <w:szCs w:val="21"/>
          <w:u w:val="single"/>
        </w:rPr>
        <w:t>Stärke in mm</w:t>
      </w:r>
    </w:p>
    <w:p w:rsidR="009D51B1" w:rsidRPr="00785D41" w:rsidRDefault="009D51B1" w:rsidP="00D61E03">
      <w:pPr>
        <w:tabs>
          <w:tab w:val="left" w:pos="2552"/>
          <w:tab w:val="left" w:pos="5670"/>
          <w:tab w:val="left" w:leader="underscore" w:pos="9072"/>
        </w:tabs>
        <w:spacing w:after="120" w:line="240" w:lineRule="auto"/>
        <w:ind w:left="567"/>
        <w:jc w:val="both"/>
        <w:rPr>
          <w:sz w:val="21"/>
          <w:szCs w:val="21"/>
        </w:rPr>
      </w:pPr>
      <w:r w:rsidRPr="00785D41">
        <w:rPr>
          <w:sz w:val="21"/>
          <w:szCs w:val="21"/>
        </w:rPr>
        <w:t>Tragschicht</w:t>
      </w:r>
      <w:r w:rsidR="00DF3B9E" w:rsidRPr="00785D41">
        <w:rPr>
          <w:sz w:val="21"/>
          <w:szCs w:val="21"/>
        </w:rPr>
        <w:t>:</w:t>
      </w:r>
      <w:r w:rsidR="00DF3B9E" w:rsidRPr="00785D41">
        <w:rPr>
          <w:sz w:val="21"/>
          <w:szCs w:val="21"/>
        </w:rPr>
        <w:tab/>
      </w:r>
      <w:r w:rsidR="00D61E03">
        <w:rPr>
          <w:sz w:val="21"/>
          <w:szCs w:val="21"/>
        </w:rPr>
        <w:t>ACT 22 N</w:t>
      </w:r>
      <w:r w:rsidR="00DF3B9E" w:rsidRPr="00785D41">
        <w:rPr>
          <w:sz w:val="21"/>
          <w:szCs w:val="21"/>
        </w:rPr>
        <w:tab/>
      </w:r>
      <w:r w:rsidR="00D61E03">
        <w:rPr>
          <w:sz w:val="21"/>
          <w:szCs w:val="21"/>
        </w:rPr>
        <w:t>70 mm</w:t>
      </w:r>
    </w:p>
    <w:p w:rsidR="009D51B1" w:rsidRPr="00785D41" w:rsidRDefault="009D51B1" w:rsidP="00D61E03">
      <w:pPr>
        <w:tabs>
          <w:tab w:val="left" w:pos="2552"/>
          <w:tab w:val="left" w:leader="underscore" w:pos="9072"/>
        </w:tabs>
        <w:spacing w:after="120" w:line="240" w:lineRule="auto"/>
        <w:ind w:left="567"/>
        <w:jc w:val="both"/>
        <w:rPr>
          <w:sz w:val="21"/>
          <w:szCs w:val="21"/>
        </w:rPr>
      </w:pPr>
      <w:r w:rsidRPr="00785D41">
        <w:rPr>
          <w:sz w:val="21"/>
          <w:szCs w:val="21"/>
        </w:rPr>
        <w:t>Ausgleichsschicht</w:t>
      </w:r>
      <w:r w:rsidR="00DF3B9E" w:rsidRPr="00785D41">
        <w:rPr>
          <w:sz w:val="21"/>
          <w:szCs w:val="21"/>
        </w:rPr>
        <w:t>:</w:t>
      </w:r>
      <w:r w:rsidR="00DF3B9E" w:rsidRPr="00785D41">
        <w:rPr>
          <w:sz w:val="21"/>
          <w:szCs w:val="21"/>
        </w:rPr>
        <w:tab/>
      </w:r>
      <w:r w:rsidR="00DF3B9E" w:rsidRPr="00785D41">
        <w:rPr>
          <w:sz w:val="21"/>
          <w:szCs w:val="21"/>
        </w:rPr>
        <w:tab/>
      </w:r>
    </w:p>
    <w:p w:rsidR="009D51B1" w:rsidRPr="00785D41" w:rsidRDefault="009D51B1" w:rsidP="00D61E03">
      <w:pPr>
        <w:tabs>
          <w:tab w:val="left" w:pos="2552"/>
          <w:tab w:val="left" w:pos="5670"/>
          <w:tab w:val="left" w:leader="underscore" w:pos="9072"/>
        </w:tabs>
        <w:spacing w:after="120" w:line="240" w:lineRule="auto"/>
        <w:ind w:left="567"/>
        <w:jc w:val="both"/>
        <w:rPr>
          <w:sz w:val="21"/>
          <w:szCs w:val="21"/>
        </w:rPr>
      </w:pPr>
      <w:r w:rsidRPr="00785D41">
        <w:rPr>
          <w:sz w:val="21"/>
          <w:szCs w:val="21"/>
        </w:rPr>
        <w:t>Verschleissschicht</w:t>
      </w:r>
      <w:r w:rsidR="00DF3B9E" w:rsidRPr="00785D41">
        <w:rPr>
          <w:sz w:val="21"/>
          <w:szCs w:val="21"/>
        </w:rPr>
        <w:t>:</w:t>
      </w:r>
      <w:r w:rsidR="00DF3B9E" w:rsidRPr="00785D41">
        <w:rPr>
          <w:sz w:val="21"/>
          <w:szCs w:val="21"/>
        </w:rPr>
        <w:tab/>
      </w:r>
      <w:r w:rsidR="00D61E03">
        <w:rPr>
          <w:sz w:val="21"/>
          <w:szCs w:val="21"/>
        </w:rPr>
        <w:t>AC 11 N</w:t>
      </w:r>
      <w:r w:rsidR="00D61E03">
        <w:rPr>
          <w:sz w:val="21"/>
          <w:szCs w:val="21"/>
        </w:rPr>
        <w:tab/>
        <w:t>35 mm</w:t>
      </w:r>
      <w:bookmarkStart w:id="0" w:name="_GoBack"/>
      <w:bookmarkEnd w:id="0"/>
    </w:p>
    <w:p w:rsidR="00DF3B9E" w:rsidRPr="00785D41" w:rsidRDefault="00DF3B9E" w:rsidP="00C36593">
      <w:pPr>
        <w:tabs>
          <w:tab w:val="left" w:pos="2410"/>
          <w:tab w:val="left" w:leader="underscore" w:pos="9072"/>
        </w:tabs>
        <w:spacing w:after="0" w:line="240" w:lineRule="auto"/>
        <w:jc w:val="both"/>
        <w:rPr>
          <w:sz w:val="21"/>
          <w:szCs w:val="21"/>
        </w:rPr>
      </w:pPr>
    </w:p>
    <w:p w:rsidR="009D51B1" w:rsidRPr="00E03C9A" w:rsidRDefault="009D51B1" w:rsidP="005526CA">
      <w:pPr>
        <w:tabs>
          <w:tab w:val="left" w:pos="2127"/>
          <w:tab w:val="left" w:leader="underscore" w:pos="9072"/>
        </w:tabs>
        <w:spacing w:after="480" w:line="240" w:lineRule="auto"/>
        <w:jc w:val="both"/>
        <w:rPr>
          <w:sz w:val="21"/>
          <w:szCs w:val="21"/>
        </w:rPr>
      </w:pPr>
      <w:r w:rsidRPr="00785D41">
        <w:rPr>
          <w:sz w:val="21"/>
          <w:szCs w:val="21"/>
        </w:rPr>
        <w:t>Bemerkungen / Beilagen</w:t>
      </w:r>
      <w:r w:rsidR="00E6241E">
        <w:rPr>
          <w:sz w:val="21"/>
          <w:szCs w:val="21"/>
        </w:rPr>
        <w:t xml:space="preserve">: </w:t>
      </w:r>
      <w:r w:rsidR="00DF3B9E">
        <w:rPr>
          <w:sz w:val="21"/>
          <w:szCs w:val="21"/>
        </w:rPr>
        <w:tab/>
      </w:r>
    </w:p>
    <w:p w:rsidR="00DF3B9E" w:rsidRPr="00E03C9A" w:rsidRDefault="00DF3B9E" w:rsidP="00C36593">
      <w:pPr>
        <w:tabs>
          <w:tab w:val="left" w:pos="1418"/>
          <w:tab w:val="left" w:leader="underscore" w:pos="4253"/>
          <w:tab w:val="left" w:pos="4536"/>
        </w:tabs>
        <w:spacing w:after="360" w:line="240" w:lineRule="auto"/>
        <w:jc w:val="both"/>
        <w:rPr>
          <w:sz w:val="21"/>
          <w:szCs w:val="21"/>
        </w:rPr>
      </w:pPr>
      <w:r w:rsidRPr="00E03C9A">
        <w:rPr>
          <w:sz w:val="21"/>
          <w:szCs w:val="21"/>
        </w:rPr>
        <w:t>Ort, Datum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Unterschrift:</w:t>
      </w:r>
      <w:r>
        <w:rPr>
          <w:sz w:val="21"/>
          <w:szCs w:val="21"/>
        </w:rPr>
        <w:tab/>
        <w:t>________________________________</w:t>
      </w:r>
    </w:p>
    <w:sectPr w:rsidR="00DF3B9E" w:rsidRPr="00E03C9A" w:rsidSect="00BC78FC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C6" w:rsidRDefault="001712C6" w:rsidP="001712C6">
      <w:pPr>
        <w:spacing w:after="0" w:line="240" w:lineRule="auto"/>
      </w:pPr>
      <w:r>
        <w:separator/>
      </w:r>
    </w:p>
  </w:endnote>
  <w:endnote w:type="continuationSeparator" w:id="0">
    <w:p w:rsidR="001712C6" w:rsidRDefault="001712C6" w:rsidP="0017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C6" w:rsidRDefault="001712C6" w:rsidP="001712C6">
      <w:pPr>
        <w:spacing w:after="0" w:line="240" w:lineRule="auto"/>
      </w:pPr>
      <w:r>
        <w:separator/>
      </w:r>
    </w:p>
  </w:footnote>
  <w:footnote w:type="continuationSeparator" w:id="0">
    <w:p w:rsidR="001712C6" w:rsidRDefault="001712C6" w:rsidP="0017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7F" w:rsidRPr="001712C6" w:rsidRDefault="007C6F7F" w:rsidP="001712C6">
    <w:pPr>
      <w:spacing w:after="0" w:line="240" w:lineRule="auto"/>
      <w:rPr>
        <w:b/>
        <w:sz w:val="28"/>
      </w:rPr>
    </w:pPr>
    <w:r w:rsidRPr="007C6F7F">
      <w:rPr>
        <w:rFonts w:ascii="OfficinaSansEF-Book" w:hAnsi="OfficinaSansEF-Book" w:cs="Arial"/>
        <w:noProof/>
        <w:sz w:val="21"/>
        <w:lang w:eastAsia="de-CH"/>
      </w:rPr>
      <w:drawing>
        <wp:anchor distT="0" distB="0" distL="114300" distR="114300" simplePos="0" relativeHeight="251658240" behindDoc="1" locked="0" layoutInCell="1" allowOverlap="1" wp14:anchorId="79E02A58" wp14:editId="27C55CF8">
          <wp:simplePos x="0" y="0"/>
          <wp:positionH relativeFrom="column">
            <wp:posOffset>5219065</wp:posOffset>
          </wp:positionH>
          <wp:positionV relativeFrom="paragraph">
            <wp:posOffset>-175260</wp:posOffset>
          </wp:positionV>
          <wp:extent cx="654685" cy="670560"/>
          <wp:effectExtent l="0" t="0" r="0" b="0"/>
          <wp:wrapTight wrapText="bothSides">
            <wp:wrapPolygon edited="0">
              <wp:start x="0" y="0"/>
              <wp:lineTo x="0" y="20864"/>
              <wp:lineTo x="20741" y="20864"/>
              <wp:lineTo x="20741" y="0"/>
              <wp:lineTo x="0" y="0"/>
            </wp:wrapPolygon>
          </wp:wrapTight>
          <wp:docPr id="2" name="Grafik 2" descr="Egli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lis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2C6" w:rsidRPr="001712C6" w:rsidRDefault="006076C4" w:rsidP="001712C6">
    <w:pPr>
      <w:spacing w:after="0" w:line="240" w:lineRule="auto"/>
      <w:rPr>
        <w:b/>
        <w:sz w:val="28"/>
      </w:rPr>
    </w:pPr>
    <w:r w:rsidRPr="00E03C9A">
      <w:rPr>
        <w:b/>
        <w:sz w:val="28"/>
      </w:rPr>
      <w:t>Gesuch für Bauarbeiten / Aufgrabungen im öffentlichen Grund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3A"/>
    <w:multiLevelType w:val="hybridMultilevel"/>
    <w:tmpl w:val="87B490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55B66"/>
    <w:multiLevelType w:val="hybridMultilevel"/>
    <w:tmpl w:val="5198C412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0F"/>
    <w:rsid w:val="000919FB"/>
    <w:rsid w:val="000A4194"/>
    <w:rsid w:val="000C52FA"/>
    <w:rsid w:val="000E1A0F"/>
    <w:rsid w:val="00125300"/>
    <w:rsid w:val="001712C6"/>
    <w:rsid w:val="001845F0"/>
    <w:rsid w:val="001F7097"/>
    <w:rsid w:val="00257E4F"/>
    <w:rsid w:val="002921AE"/>
    <w:rsid w:val="002B1A28"/>
    <w:rsid w:val="002E349E"/>
    <w:rsid w:val="003723DA"/>
    <w:rsid w:val="003C7578"/>
    <w:rsid w:val="004E7756"/>
    <w:rsid w:val="00541F16"/>
    <w:rsid w:val="005526CA"/>
    <w:rsid w:val="00570874"/>
    <w:rsid w:val="006076C4"/>
    <w:rsid w:val="0074032B"/>
    <w:rsid w:val="00762DEA"/>
    <w:rsid w:val="00785D41"/>
    <w:rsid w:val="007A0CAA"/>
    <w:rsid w:val="007C6F7F"/>
    <w:rsid w:val="00853460"/>
    <w:rsid w:val="008678BB"/>
    <w:rsid w:val="008B1D17"/>
    <w:rsid w:val="009D51B1"/>
    <w:rsid w:val="00BC78FC"/>
    <w:rsid w:val="00C36593"/>
    <w:rsid w:val="00C603D7"/>
    <w:rsid w:val="00C8155B"/>
    <w:rsid w:val="00C87C90"/>
    <w:rsid w:val="00CA4BB0"/>
    <w:rsid w:val="00CE1B48"/>
    <w:rsid w:val="00CF0200"/>
    <w:rsid w:val="00D61E03"/>
    <w:rsid w:val="00DF3B9E"/>
    <w:rsid w:val="00E03C9A"/>
    <w:rsid w:val="00E23F19"/>
    <w:rsid w:val="00E3579A"/>
    <w:rsid w:val="00E54005"/>
    <w:rsid w:val="00E6241E"/>
    <w:rsid w:val="00F60137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921A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C815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2C6"/>
  </w:style>
  <w:style w:type="paragraph" w:styleId="Fuzeile">
    <w:name w:val="footer"/>
    <w:basedOn w:val="Standard"/>
    <w:link w:val="FuzeileZchn"/>
    <w:uiPriority w:val="99"/>
    <w:unhideWhenUsed/>
    <w:rsid w:val="0017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2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921A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C815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2C6"/>
  </w:style>
  <w:style w:type="paragraph" w:styleId="Fuzeile">
    <w:name w:val="footer"/>
    <w:basedOn w:val="Standard"/>
    <w:link w:val="FuzeileZchn"/>
    <w:uiPriority w:val="99"/>
    <w:unhideWhenUsed/>
    <w:rsid w:val="0017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2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Eglisau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Zimmermann Luzia</dc:creator>
  <cp:lastModifiedBy>Zimmermann Luzia</cp:lastModifiedBy>
  <cp:revision>45</cp:revision>
  <cp:lastPrinted>2017-01-19T12:37:00Z</cp:lastPrinted>
  <dcterms:created xsi:type="dcterms:W3CDTF">2017-01-19T09:41:00Z</dcterms:created>
  <dcterms:modified xsi:type="dcterms:W3CDTF">2017-01-20T09:21:00Z</dcterms:modified>
</cp:coreProperties>
</file>